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4175" w:type="dxa"/>
        <w:tblInd w:w="-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612"/>
        <w:gridCol w:w="894"/>
        <w:gridCol w:w="833"/>
        <w:gridCol w:w="745"/>
        <w:gridCol w:w="1667"/>
        <w:gridCol w:w="1225"/>
        <w:gridCol w:w="913"/>
        <w:gridCol w:w="2235"/>
        <w:gridCol w:w="1036"/>
        <w:gridCol w:w="1580"/>
        <w:gridCol w:w="87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widowControl/>
              <w:adjustRightInd w:val="0"/>
              <w:snapToGrid w:val="0"/>
              <w:spacing w:line="578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578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赣南科技学院2024年急缺师资及专职辅导员招聘岗位计划表</w:t>
            </w:r>
          </w:p>
          <w:p>
            <w:pPr>
              <w:widowControl/>
              <w:adjustRightInd w:val="0"/>
              <w:snapToGrid w:val="0"/>
              <w:spacing w:line="578" w:lineRule="exact"/>
              <w:ind w:firstLine="320" w:firstLineChars="100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（一）事业编制教学骨干岗位（上一批招聘空缺岗位）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3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   格    条     件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编制形式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5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智能制造工程专业教学骨干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机械工程（0802/0855）、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仪器科学与技术（0804）、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计算机科学与技术（0812）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具有本专业高校系列副教授或高级工程师及以上职称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智能制造方向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8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机器人工程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机械工程（0802/0855）、控制科学与工程（0811）、电子信息（0854）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具有本专业高校系列副教授或高级工程师及以上职称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机器人方向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9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食品科学与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教学骨干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G1-08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食品科学与工程（0832）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具有本专业高校系列副教授或高级工程师及以上职称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食品工程或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发酵工程方向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数据科学与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专业教学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计算机科学与技术（0812）、电子信息（0854）、软件工程（0835）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具有本专业高校系列副教授或高级工程师及以上职称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方向或计算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金融大数据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交叉方向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计算机科学与技术（0812）、电子信息（0854）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、网络空间安全（0839）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具有本专业高校系列副教授或高级工程师及以上职称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或网络空间安全方向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电子商务专业教学骨干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工商管理（1202）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工程管理（1256）、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物流管理（1206）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电子商务或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物流管理方向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金融学专业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应用经济学（0202）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金融学或应用经济学方向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会计学专业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会计学（120201、1253）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数学（0701）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物理学（0702）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葡萄牙语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专业教学骨干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G1-24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外国语言文学（0502）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葡萄牙语方向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8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思想政治教育专业教学骨干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G1-26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马克思主义理论（0305）、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政治学（0302）、中国近现代史（060206）、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政治经济学（020101）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具有本专业高校系列副教授及以上职称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中共党员或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2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15名</w:t>
            </w:r>
          </w:p>
        </w:tc>
      </w:tr>
    </w:tbl>
    <w:p>
      <w:pPr>
        <w:pStyle w:val="14"/>
        <w:spacing w:line="578" w:lineRule="exact"/>
        <w:ind w:left="0" w:leftChars="0" w:firstLine="0" w:firstLineChars="0"/>
        <w:rPr>
          <w:rFonts w:ascii="楷体" w:hAnsi="楷体" w:eastAsia="楷体" w:cs="楷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（二）编制备案制教学骨干岗位</w:t>
      </w:r>
    </w:p>
    <w:tbl>
      <w:tblPr>
        <w:tblStyle w:val="15"/>
        <w:tblW w:w="14269" w:type="dxa"/>
        <w:tblInd w:w="-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632"/>
        <w:gridCol w:w="948"/>
        <w:gridCol w:w="804"/>
        <w:gridCol w:w="785"/>
        <w:gridCol w:w="1665"/>
        <w:gridCol w:w="1226"/>
        <w:gridCol w:w="914"/>
        <w:gridCol w:w="2236"/>
        <w:gridCol w:w="1037"/>
        <w:gridCol w:w="1641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   格    条     件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编制形式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智能制造工程专业教学骨干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机械工程（0802/0855）、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仪器科学与技术（0804）、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计算机科学与技术（0812）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智能制造方向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机器人工程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机械工程（0802/0855）、控制科学与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工程（0811）、电子信息（0854）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机器人方向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电气工程及其自动化专业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电气工程（0808）、能源动力（0858）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电气工程及其自动化方向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机械工程专业教学骨干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机械工程（0802/0855）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自动化专业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控制科学与工程(0811)、电子信息（0854）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控制理论与控制工程和检测技术与自动化装置方向，或控制工程和仪器仪表工程方向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专业教学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管理科学与工程（1201）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（工程造价）方向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测绘工程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专业教学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测绘科学与技术（0816）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遥感方向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数据科学与大数据技术专业教学骨干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计算机科学与技术（0812）、电子信息（0854）、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软件工程（0835）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方向或计算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金融大数据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交叉方向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G2-09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计算机科学与技术（0812）、电子信息（0854）、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软件工程（0835）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物联网工程专业教学骨干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计算机科学与技术（0812）、电子信息（0854）、网络空间安全（0839）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人工智能或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或网络空间安全方向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电子信息工程专业教学骨干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电子科学与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技术（0809）、信息与通信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工程（0810）、电子信息（0854）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电子信息工程方向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电子商务专业教学骨干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工商管理（1202）工程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管理（1256）、物流管理（1206）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电子商务或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金融学专业教学骨干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应用经济学（0202）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金融学或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应用经济学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工商管理专业教学骨干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工商管理（1202）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会计专业教学骨干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会计学（120201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1253）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艺术设计专业教学骨干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设计学（1305）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视觉传达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艺术设计专业教学骨干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设计学（1305）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数字媒体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艺术、动画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法学（0301）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刑法或国际法方向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G2-19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外国语言文学（0502）、翻译（0551）、学科教学（英语）（045108）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数学专业教学骨干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G2-20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数学（0701/045104）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本科及以上学历且具有硕士及以上学位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具有本专业高校教师副教授及以上职称或本专业副高及以上职称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33名</w:t>
            </w:r>
          </w:p>
        </w:tc>
      </w:tr>
    </w:tbl>
    <w:p>
      <w:pPr>
        <w:pStyle w:val="14"/>
        <w:spacing w:after="0" w:line="400" w:lineRule="exact"/>
        <w:ind w:left="0" w:leftChars="0" w:firstLine="0" w:firstLineChars="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spacing w:after="0" w:line="400" w:lineRule="exact"/>
        <w:ind w:left="0" w:leftChars="0" w:firstLine="0" w:firstLineChars="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（三）专职辅导员</w:t>
      </w:r>
    </w:p>
    <w:tbl>
      <w:tblPr>
        <w:tblStyle w:val="15"/>
        <w:tblW w:w="14329" w:type="dxa"/>
        <w:tblInd w:w="-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74"/>
        <w:gridCol w:w="912"/>
        <w:gridCol w:w="756"/>
        <w:gridCol w:w="756"/>
        <w:gridCol w:w="1692"/>
        <w:gridCol w:w="2033"/>
        <w:gridCol w:w="775"/>
        <w:gridCol w:w="3680"/>
        <w:gridCol w:w="892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   格    条     件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编制形式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专职辅导员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研究生学历、硕士及以上学位且具有大学本科学历、学士学位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中共党员（含中共预备党员）</w:t>
            </w:r>
          </w:p>
          <w:p>
            <w:pPr>
              <w:pStyle w:val="31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限应届毕业生报考；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需入住男生公寓，岗位适合男性；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在高校学习期间担任校、院、班级主要学生干部一学年及以上。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专职辅导员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研究生学历、硕士及以上学位且具有大学本科学历、学士学位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中共党员（含中共预备党员）</w:t>
            </w:r>
          </w:p>
          <w:p>
            <w:pPr>
              <w:pStyle w:val="31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限应届毕业生报考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需入住女生公寓，岗位适合女性；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在高校学习期间担任校、院、班级主要学生干部一学年及以上。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专职辅导员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F03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中国语言文学（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0501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/045103）、新闻传播（0503/0552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研究生学历、硕士及以上学位且具有大学本科学历、学士学位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中共党员（含中共预备党员）</w:t>
            </w:r>
          </w:p>
          <w:p>
            <w:pPr>
              <w:pStyle w:val="31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限应届毕业生报考；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需入住男生公寓，岗位适合男性；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在高校学习期间担任主要学生干部一学年及以上。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专职辅导员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F04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中国语言文学（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0501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/045103）、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新闻传播（0503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/0552）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研究生学历、硕士及以上学位且具有大学本科学历、学士学位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中共党员（含中共预备党员）</w:t>
            </w:r>
          </w:p>
          <w:p>
            <w:pPr>
              <w:pStyle w:val="31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限应届毕业生报考；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需入住女生公寓，岗位适合女性；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在高校学习期间担任主要学生干部一学年及以上。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14名</w:t>
            </w:r>
          </w:p>
        </w:tc>
      </w:tr>
    </w:tbl>
    <w:p>
      <w:pPr>
        <w:pStyle w:val="14"/>
        <w:spacing w:after="0" w:line="400" w:lineRule="exact"/>
        <w:ind w:left="0" w:leftChars="0" w:firstLine="0" w:firstLineChars="0"/>
        <w:rPr>
          <w:rFonts w:ascii="楷体" w:hAnsi="楷体" w:eastAsia="楷体" w:cs="宋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14"/>
        <w:spacing w:after="0" w:line="400" w:lineRule="exact"/>
        <w:ind w:left="0" w:leftChars="0" w:firstLine="0" w:firstLineChars="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（四）业务骨干</w:t>
      </w:r>
    </w:p>
    <w:tbl>
      <w:tblPr>
        <w:tblStyle w:val="15"/>
        <w:tblW w:w="14166" w:type="dxa"/>
        <w:tblInd w:w="-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36"/>
        <w:gridCol w:w="1000"/>
        <w:gridCol w:w="700"/>
        <w:gridCol w:w="700"/>
        <w:gridCol w:w="1682"/>
        <w:gridCol w:w="1320"/>
        <w:gridCol w:w="1572"/>
        <w:gridCol w:w="3348"/>
        <w:gridCol w:w="1070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   格    条     件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编制形式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图书馆员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图书情报与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档案管理（1205/1255）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45周岁及以下（应届生限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周岁及以下）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具有本专业副高及以上职称，且具有3年以上图书馆工作经历（可放宽到本科学历、学士学位）；或应届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且本硕专业一致。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财务核算岗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35周岁及以下（应届生限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周岁及以下）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具有会计师中级及以上职称；或会计学（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120201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1253）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、财务管理（120202）专业应届硕士研究生，且本硕专业一致。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临床医学（1002/1051）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中西医结合（1006）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1.限应届毕业生；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2.已取得住院医师规范化培训合格证书（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2024年应届毕业生需在2024年如期取得规培证书，如未取得则取消聘用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Y04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工商管理（1202/1251）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研究生学历、硕士及以上学位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1.限应届毕业生；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2.本硕为人力资源管理专业方向。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0797-8312630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4名</w:t>
            </w:r>
          </w:p>
        </w:tc>
      </w:tr>
    </w:tbl>
    <w:p>
      <w:pPr>
        <w:autoSpaceDE w:val="0"/>
        <w:autoSpaceDN w:val="0"/>
        <w:spacing w:line="578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40" w:h="11910" w:orient="landscape"/>
      <w:pgMar w:top="1134" w:right="2098" w:bottom="108" w:left="1984" w:header="850" w:footer="1417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mGR1dIAAAAGAQAADwAAAAAAAAABACAAAAAiAAAAZHJzL2Rvd25yZXYueG1sUEsBAhQAFAAAAAgA&#10;h07iQHLQ8m0rAgAAVQQAAA4AAAAAAAAAAQAgAAAAI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114935" cy="18034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.5pt;height:14.2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o25xdIAAAAEAQAADwAAAAAAAAABACAAAAAiAAAAZHJzL2Rvd25yZXYueG1s&#10;UEsBAhQAFAAAAAgAh07iQK8Nijc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622935" cy="230505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.8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Wq7FtMAAAAEAQAADwAAAAAAAAABACAAAAAiAAAAZHJzL2Rvd25yZXYueG1s&#10;UEsBAhQAFAAAAAgAh07iQF229mY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4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mI1OTU5YzY0NjM1ZWYwMmMyN2E1MTE5NTUyMTIifQ=="/>
    <w:docVar w:name="KSO_WPS_MARK_KEY" w:val="0f37020d-a7bf-4e8c-bc8d-9f5749ef0f1e"/>
  </w:docVars>
  <w:rsids>
    <w:rsidRoot w:val="00231550"/>
    <w:rsid w:val="000162DE"/>
    <w:rsid w:val="00067BD0"/>
    <w:rsid w:val="00082A55"/>
    <w:rsid w:val="00090162"/>
    <w:rsid w:val="000B5561"/>
    <w:rsid w:val="000D2922"/>
    <w:rsid w:val="000D584D"/>
    <w:rsid w:val="00107C3D"/>
    <w:rsid w:val="001143A6"/>
    <w:rsid w:val="00123A67"/>
    <w:rsid w:val="001251A7"/>
    <w:rsid w:val="00146A3C"/>
    <w:rsid w:val="001644C1"/>
    <w:rsid w:val="0019722F"/>
    <w:rsid w:val="001B0F64"/>
    <w:rsid w:val="001E6B96"/>
    <w:rsid w:val="002277DE"/>
    <w:rsid w:val="00231550"/>
    <w:rsid w:val="002342CC"/>
    <w:rsid w:val="00241750"/>
    <w:rsid w:val="00254026"/>
    <w:rsid w:val="00257B81"/>
    <w:rsid w:val="00263F3F"/>
    <w:rsid w:val="002641A1"/>
    <w:rsid w:val="00280D3C"/>
    <w:rsid w:val="002B28D6"/>
    <w:rsid w:val="002B6511"/>
    <w:rsid w:val="002D55DD"/>
    <w:rsid w:val="002F400B"/>
    <w:rsid w:val="002F5521"/>
    <w:rsid w:val="00322C1E"/>
    <w:rsid w:val="003537B5"/>
    <w:rsid w:val="00354F2F"/>
    <w:rsid w:val="00416DCB"/>
    <w:rsid w:val="004402F3"/>
    <w:rsid w:val="00477A1E"/>
    <w:rsid w:val="004B0E8A"/>
    <w:rsid w:val="004B7196"/>
    <w:rsid w:val="004C0572"/>
    <w:rsid w:val="005104AE"/>
    <w:rsid w:val="00582329"/>
    <w:rsid w:val="00585B5D"/>
    <w:rsid w:val="005A0C82"/>
    <w:rsid w:val="005E287C"/>
    <w:rsid w:val="0061501A"/>
    <w:rsid w:val="00616766"/>
    <w:rsid w:val="006220F5"/>
    <w:rsid w:val="00682071"/>
    <w:rsid w:val="00691C22"/>
    <w:rsid w:val="006C3D60"/>
    <w:rsid w:val="006C59F0"/>
    <w:rsid w:val="006D1FFF"/>
    <w:rsid w:val="007357B9"/>
    <w:rsid w:val="00736DE3"/>
    <w:rsid w:val="007434EC"/>
    <w:rsid w:val="00745B38"/>
    <w:rsid w:val="0074760F"/>
    <w:rsid w:val="007726A5"/>
    <w:rsid w:val="00776316"/>
    <w:rsid w:val="007B4A13"/>
    <w:rsid w:val="007F1177"/>
    <w:rsid w:val="007F48F2"/>
    <w:rsid w:val="007F6D69"/>
    <w:rsid w:val="00807DD1"/>
    <w:rsid w:val="008157B6"/>
    <w:rsid w:val="008274E7"/>
    <w:rsid w:val="008315B0"/>
    <w:rsid w:val="00832992"/>
    <w:rsid w:val="008462AF"/>
    <w:rsid w:val="0085374F"/>
    <w:rsid w:val="008874D9"/>
    <w:rsid w:val="00891267"/>
    <w:rsid w:val="008A5CB0"/>
    <w:rsid w:val="008B2357"/>
    <w:rsid w:val="008D3BFC"/>
    <w:rsid w:val="008E6CCB"/>
    <w:rsid w:val="008F25B4"/>
    <w:rsid w:val="0090035A"/>
    <w:rsid w:val="00914176"/>
    <w:rsid w:val="00960931"/>
    <w:rsid w:val="00986D6C"/>
    <w:rsid w:val="009C7781"/>
    <w:rsid w:val="009D1737"/>
    <w:rsid w:val="00A51CAE"/>
    <w:rsid w:val="00AC5780"/>
    <w:rsid w:val="00AD1111"/>
    <w:rsid w:val="00B11926"/>
    <w:rsid w:val="00B54ACF"/>
    <w:rsid w:val="00B55AEE"/>
    <w:rsid w:val="00B84AA4"/>
    <w:rsid w:val="00B87122"/>
    <w:rsid w:val="00BA59C0"/>
    <w:rsid w:val="00BA7E65"/>
    <w:rsid w:val="00BC31F0"/>
    <w:rsid w:val="00BF47E2"/>
    <w:rsid w:val="00C047EB"/>
    <w:rsid w:val="00C67610"/>
    <w:rsid w:val="00C7217D"/>
    <w:rsid w:val="00C913FC"/>
    <w:rsid w:val="00C97382"/>
    <w:rsid w:val="00CA4299"/>
    <w:rsid w:val="00CF7D33"/>
    <w:rsid w:val="00D00517"/>
    <w:rsid w:val="00D02A0E"/>
    <w:rsid w:val="00D03D15"/>
    <w:rsid w:val="00D1095B"/>
    <w:rsid w:val="00D1408F"/>
    <w:rsid w:val="00D407E1"/>
    <w:rsid w:val="00D478F2"/>
    <w:rsid w:val="00D54C8D"/>
    <w:rsid w:val="00D6413B"/>
    <w:rsid w:val="00D73C6D"/>
    <w:rsid w:val="00D80C94"/>
    <w:rsid w:val="00D9501D"/>
    <w:rsid w:val="00DB753A"/>
    <w:rsid w:val="00E166D1"/>
    <w:rsid w:val="00E259C9"/>
    <w:rsid w:val="00E4015A"/>
    <w:rsid w:val="00E969F5"/>
    <w:rsid w:val="00EC193E"/>
    <w:rsid w:val="00EC58BE"/>
    <w:rsid w:val="00F36A02"/>
    <w:rsid w:val="00F37CE0"/>
    <w:rsid w:val="00F67DB4"/>
    <w:rsid w:val="00F9622A"/>
    <w:rsid w:val="00F96CC3"/>
    <w:rsid w:val="00FA0425"/>
    <w:rsid w:val="00FE742F"/>
    <w:rsid w:val="00FF1BC5"/>
    <w:rsid w:val="01FF1E15"/>
    <w:rsid w:val="02050EED"/>
    <w:rsid w:val="030C145A"/>
    <w:rsid w:val="03B51AE2"/>
    <w:rsid w:val="03DF5690"/>
    <w:rsid w:val="05A3555E"/>
    <w:rsid w:val="088626AA"/>
    <w:rsid w:val="09686108"/>
    <w:rsid w:val="0A137EA7"/>
    <w:rsid w:val="0A4A3B61"/>
    <w:rsid w:val="0AE22B6B"/>
    <w:rsid w:val="0C7C3DA4"/>
    <w:rsid w:val="0E3873EC"/>
    <w:rsid w:val="0E5E45ED"/>
    <w:rsid w:val="0EA72294"/>
    <w:rsid w:val="0F4E7F38"/>
    <w:rsid w:val="0FFE6D2B"/>
    <w:rsid w:val="12340040"/>
    <w:rsid w:val="12423AF7"/>
    <w:rsid w:val="12940358"/>
    <w:rsid w:val="137E6D75"/>
    <w:rsid w:val="138938BB"/>
    <w:rsid w:val="139B0B7E"/>
    <w:rsid w:val="150E64E3"/>
    <w:rsid w:val="16E0586C"/>
    <w:rsid w:val="17CE5168"/>
    <w:rsid w:val="19FE5AA8"/>
    <w:rsid w:val="1B993A45"/>
    <w:rsid w:val="1DEA4E6F"/>
    <w:rsid w:val="1E9F5306"/>
    <w:rsid w:val="1EE859DC"/>
    <w:rsid w:val="1FE64F65"/>
    <w:rsid w:val="221E14E8"/>
    <w:rsid w:val="22D367AE"/>
    <w:rsid w:val="23D95409"/>
    <w:rsid w:val="23DC4BCA"/>
    <w:rsid w:val="24A35ADC"/>
    <w:rsid w:val="273340E4"/>
    <w:rsid w:val="27887254"/>
    <w:rsid w:val="28264BD7"/>
    <w:rsid w:val="2A987D85"/>
    <w:rsid w:val="2B06180C"/>
    <w:rsid w:val="2C713A1A"/>
    <w:rsid w:val="2D352B6D"/>
    <w:rsid w:val="2E6804CA"/>
    <w:rsid w:val="2F404784"/>
    <w:rsid w:val="2FE111CF"/>
    <w:rsid w:val="31D2230D"/>
    <w:rsid w:val="32824896"/>
    <w:rsid w:val="32EC588F"/>
    <w:rsid w:val="33A563EC"/>
    <w:rsid w:val="34EF764D"/>
    <w:rsid w:val="34F62D96"/>
    <w:rsid w:val="36046EFE"/>
    <w:rsid w:val="365F07E9"/>
    <w:rsid w:val="36FA08AF"/>
    <w:rsid w:val="373C73C0"/>
    <w:rsid w:val="37D17EB8"/>
    <w:rsid w:val="385E42A7"/>
    <w:rsid w:val="39707CCB"/>
    <w:rsid w:val="3A1459DB"/>
    <w:rsid w:val="3B7D45DC"/>
    <w:rsid w:val="3BF9450A"/>
    <w:rsid w:val="3C623C8D"/>
    <w:rsid w:val="3DC253AD"/>
    <w:rsid w:val="3E307F2C"/>
    <w:rsid w:val="3FA51B9C"/>
    <w:rsid w:val="42015D84"/>
    <w:rsid w:val="427B5350"/>
    <w:rsid w:val="42D066C3"/>
    <w:rsid w:val="44D903E0"/>
    <w:rsid w:val="44E87B54"/>
    <w:rsid w:val="48B13965"/>
    <w:rsid w:val="497168CB"/>
    <w:rsid w:val="4979252C"/>
    <w:rsid w:val="499C04BE"/>
    <w:rsid w:val="4A46099D"/>
    <w:rsid w:val="4BD5285F"/>
    <w:rsid w:val="4D165FF4"/>
    <w:rsid w:val="4F862F8D"/>
    <w:rsid w:val="51200ADE"/>
    <w:rsid w:val="519555A0"/>
    <w:rsid w:val="51F36256"/>
    <w:rsid w:val="5296566D"/>
    <w:rsid w:val="5421357F"/>
    <w:rsid w:val="55022A00"/>
    <w:rsid w:val="5853598E"/>
    <w:rsid w:val="586147C6"/>
    <w:rsid w:val="58F5454D"/>
    <w:rsid w:val="5A6B0F6B"/>
    <w:rsid w:val="5B1A4D57"/>
    <w:rsid w:val="5B7A2E54"/>
    <w:rsid w:val="5BCA1CC1"/>
    <w:rsid w:val="5C1D57CD"/>
    <w:rsid w:val="5D9B1298"/>
    <w:rsid w:val="5E8D2343"/>
    <w:rsid w:val="5EE035AA"/>
    <w:rsid w:val="5F68475E"/>
    <w:rsid w:val="60253BE9"/>
    <w:rsid w:val="61C65012"/>
    <w:rsid w:val="647A6301"/>
    <w:rsid w:val="64CD72D9"/>
    <w:rsid w:val="650655E2"/>
    <w:rsid w:val="680B1FEE"/>
    <w:rsid w:val="68114913"/>
    <w:rsid w:val="68415DA4"/>
    <w:rsid w:val="69731CC3"/>
    <w:rsid w:val="69C8308A"/>
    <w:rsid w:val="6B600634"/>
    <w:rsid w:val="6BAC18D4"/>
    <w:rsid w:val="6BAD6B5D"/>
    <w:rsid w:val="6C32737B"/>
    <w:rsid w:val="6D477A68"/>
    <w:rsid w:val="6DCA3DAD"/>
    <w:rsid w:val="6E175A20"/>
    <w:rsid w:val="6F177D06"/>
    <w:rsid w:val="6F382E74"/>
    <w:rsid w:val="71067999"/>
    <w:rsid w:val="729641A8"/>
    <w:rsid w:val="72AE7F4F"/>
    <w:rsid w:val="733A1D76"/>
    <w:rsid w:val="73B60E7A"/>
    <w:rsid w:val="74A626EA"/>
    <w:rsid w:val="74DA16B3"/>
    <w:rsid w:val="771738D7"/>
    <w:rsid w:val="78042EDB"/>
    <w:rsid w:val="7876475E"/>
    <w:rsid w:val="78B9139F"/>
    <w:rsid w:val="78ED7920"/>
    <w:rsid w:val="7A242351"/>
    <w:rsid w:val="7AAA2217"/>
    <w:rsid w:val="7AC019BE"/>
    <w:rsid w:val="7B2C5550"/>
    <w:rsid w:val="7B777B32"/>
    <w:rsid w:val="7BF038B1"/>
    <w:rsid w:val="7DB11635"/>
    <w:rsid w:val="7E0066B3"/>
    <w:rsid w:val="7F5B41D6"/>
    <w:rsid w:val="7F952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spacing w:before="63"/>
    </w:pPr>
    <w:rPr>
      <w:rFonts w:ascii="宋体" w:hAnsi="宋体" w:eastAsia="宋体" w:cs="宋体"/>
      <w:b w:val="0"/>
      <w:sz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autoSpaceDE w:val="0"/>
      <w:autoSpaceDN w:val="0"/>
      <w:spacing w:before="185"/>
      <w:ind w:left="737"/>
      <w:jc w:val="left"/>
      <w:outlineLvl w:val="1"/>
    </w:pPr>
    <w:rPr>
      <w:rFonts w:ascii="仿宋" w:hAnsi="仿宋" w:eastAsia="仿宋" w:cs="仿宋"/>
      <w:b/>
      <w:bCs/>
      <w:kern w:val="0"/>
      <w:sz w:val="32"/>
      <w:szCs w:val="32"/>
      <w:lang w:eastAsia="en-US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9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spacing w:before="185"/>
      <w:ind w:left="108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8">
    <w:name w:val="Balloon Text"/>
    <w:basedOn w:val="1"/>
    <w:link w:val="28"/>
    <w:semiHidden/>
    <w:unhideWhenUsed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10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7938"/>
      </w:tabs>
      <w:spacing w:line="596" w:lineRule="exact"/>
      <w:ind w:right="376" w:rightChars="171"/>
      <w:jc w:val="left"/>
    </w:pPr>
    <w:rPr>
      <w:rFonts w:ascii="仿宋" w:hAnsi="仿宋" w:eastAsia="仿宋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character" w:styleId="17">
    <w:name w:val="page number"/>
    <w:basedOn w:val="16"/>
    <w:qFormat/>
    <w:uiPriority w:val="99"/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字符"/>
    <w:basedOn w:val="16"/>
    <w:link w:val="3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20">
    <w:name w:val="标题 1 字符"/>
    <w:basedOn w:val="16"/>
    <w:link w:val="2"/>
    <w:qFormat/>
    <w:uiPriority w:val="9"/>
    <w:rPr>
      <w:rFonts w:ascii="宋体" w:hAnsi="宋体" w:eastAsia="宋体" w:cs="宋体"/>
      <w:bCs/>
      <w:kern w:val="0"/>
      <w:sz w:val="44"/>
      <w:szCs w:val="44"/>
      <w:lang w:eastAsia="en-US"/>
    </w:rPr>
  </w:style>
  <w:style w:type="character" w:customStyle="1" w:styleId="21">
    <w:name w:val="标题 2 字符"/>
    <w:basedOn w:val="16"/>
    <w:link w:val="4"/>
    <w:qFormat/>
    <w:uiPriority w:val="9"/>
    <w:rPr>
      <w:rFonts w:ascii="仿宋" w:hAnsi="仿宋" w:eastAsia="仿宋" w:cs="仿宋"/>
      <w:b/>
      <w:bCs/>
      <w:kern w:val="0"/>
      <w:sz w:val="32"/>
      <w:szCs w:val="32"/>
      <w:lang w:eastAsia="en-US"/>
    </w:rPr>
  </w:style>
  <w:style w:type="character" w:customStyle="1" w:styleId="22">
    <w:name w:val="正文文本 字符"/>
    <w:basedOn w:val="16"/>
    <w:link w:val="5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character" w:customStyle="1" w:styleId="23">
    <w:name w:val="页脚 字符"/>
    <w:basedOn w:val="16"/>
    <w:link w:val="9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character" w:customStyle="1" w:styleId="24">
    <w:name w:val="页眉 字符"/>
    <w:basedOn w:val="16"/>
    <w:link w:val="10"/>
    <w:autoRedefine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paragraph" w:styleId="25">
    <w:name w:val="List Paragraph"/>
    <w:basedOn w:val="1"/>
    <w:autoRedefine/>
    <w:qFormat/>
    <w:uiPriority w:val="1"/>
    <w:pPr>
      <w:autoSpaceDE w:val="0"/>
      <w:autoSpaceDN w:val="0"/>
      <w:spacing w:before="185"/>
      <w:ind w:left="108" w:firstLine="639"/>
      <w:jc w:val="left"/>
    </w:pPr>
    <w:rPr>
      <w:rFonts w:ascii="仿宋" w:hAnsi="仿宋" w:eastAsia="仿宋" w:cs="仿宋"/>
      <w:kern w:val="0"/>
      <w:sz w:val="22"/>
      <w:lang w:eastAsia="en-US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paragraph" w:customStyle="1" w:styleId="27">
    <w:name w:val="TOC 标题1"/>
    <w:basedOn w:val="2"/>
    <w:next w:val="1"/>
    <w:autoRedefine/>
    <w:unhideWhenUsed/>
    <w:qFormat/>
    <w:uiPriority w:val="39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sz w:val="32"/>
      <w:szCs w:val="32"/>
      <w:lang w:eastAsia="zh-CN"/>
    </w:rPr>
  </w:style>
  <w:style w:type="character" w:customStyle="1" w:styleId="28">
    <w:name w:val="批注框文本 字符"/>
    <w:basedOn w:val="16"/>
    <w:link w:val="8"/>
    <w:semiHidden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table" w:customStyle="1" w:styleId="2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NormalCharacter"/>
    <w:autoRedefine/>
    <w:semiHidden/>
    <w:qFormat/>
    <w:uiPriority w:val="0"/>
  </w:style>
  <w:style w:type="paragraph" w:customStyle="1" w:styleId="31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32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33">
    <w:name w:val="要点1"/>
    <w:autoRedefine/>
    <w:qFormat/>
    <w:uiPriority w:val="0"/>
    <w:rPr>
      <w:b/>
    </w:rPr>
  </w:style>
  <w:style w:type="character" w:customStyle="1" w:styleId="34">
    <w:name w:val="font5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35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75471-3693-4BB9-AD4D-5B2BCBC82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843</Words>
  <Characters>4811</Characters>
  <Lines>40</Lines>
  <Paragraphs>11</Paragraphs>
  <TotalTime>7</TotalTime>
  <ScaleCrop>false</ScaleCrop>
  <LinksUpToDate>false</LinksUpToDate>
  <CharactersWithSpaces>5643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2023-06-28T01:20:00Z</dcterms:created>
  <dc:creator>DZB</dc:creator>
  <cp:lastModifiedBy>龚政</cp:lastModifiedBy>
  <cp:lastPrinted>2024-04-29T07:54:00Z</cp:lastPrinted>
  <dcterms:modified xsi:type="dcterms:W3CDTF">2024-04-29T09:24:47Z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96341AAC5D2842AA88AF717938BE64E6_13</vt:lpwstr>
  </property>
</Properties>
</file>